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FE" w:rsidRPr="00D03E89" w:rsidRDefault="005C2EFE" w:rsidP="005C2EFE">
      <w:pPr>
        <w:tabs>
          <w:tab w:val="left" w:pos="8010"/>
        </w:tabs>
        <w:jc w:val="center"/>
        <w:rPr>
          <w:rFonts w:ascii="Verdana" w:hAnsi="Verdana"/>
          <w:b/>
          <w:sz w:val="18"/>
          <w:szCs w:val="18"/>
        </w:rPr>
      </w:pPr>
      <w:r w:rsidRPr="00D03E89">
        <w:rPr>
          <w:rFonts w:ascii="Verdana" w:hAnsi="Verdana"/>
          <w:b/>
          <w:sz w:val="18"/>
          <w:szCs w:val="18"/>
        </w:rPr>
        <w:t xml:space="preserve">План работы на осенних каникулах </w:t>
      </w:r>
    </w:p>
    <w:p w:rsidR="005C2EFE" w:rsidRDefault="005C2EFE" w:rsidP="005C2EFE">
      <w:pPr>
        <w:tabs>
          <w:tab w:val="left" w:pos="8010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2023</w:t>
      </w:r>
      <w:r w:rsidRPr="00D03E89">
        <w:rPr>
          <w:rFonts w:ascii="Verdana" w:hAnsi="Verdana"/>
          <w:b/>
          <w:sz w:val="18"/>
          <w:szCs w:val="18"/>
        </w:rPr>
        <w:t>- 202</w:t>
      </w:r>
      <w:r>
        <w:rPr>
          <w:rFonts w:ascii="Verdana" w:hAnsi="Verdana"/>
          <w:b/>
          <w:sz w:val="18"/>
          <w:szCs w:val="18"/>
        </w:rPr>
        <w:t>4</w:t>
      </w:r>
      <w:r w:rsidRPr="00D03E89">
        <w:rPr>
          <w:rFonts w:ascii="Verdana" w:hAnsi="Verdana"/>
          <w:b/>
          <w:sz w:val="18"/>
          <w:szCs w:val="1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1"/>
        <w:gridCol w:w="3923"/>
        <w:gridCol w:w="6276"/>
        <w:gridCol w:w="2200"/>
      </w:tblGrid>
      <w:tr w:rsidR="005C2EFE" w:rsidRPr="00D03E89" w:rsidTr="00E7173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E89">
              <w:rPr>
                <w:rFonts w:ascii="Verdana" w:hAnsi="Verdana"/>
                <w:b/>
                <w:sz w:val="18"/>
                <w:szCs w:val="18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E89">
              <w:rPr>
                <w:rFonts w:ascii="Verdana" w:hAnsi="Verdana"/>
                <w:b/>
                <w:sz w:val="18"/>
                <w:szCs w:val="18"/>
              </w:rPr>
              <w:t>Время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E89">
              <w:rPr>
                <w:rFonts w:ascii="Verdana" w:hAnsi="Verdana"/>
                <w:b/>
                <w:sz w:val="18"/>
                <w:szCs w:val="18"/>
              </w:rPr>
              <w:t>Название мероприятий</w:t>
            </w:r>
          </w:p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E89">
              <w:rPr>
                <w:rFonts w:ascii="Verdana" w:hAnsi="Verdana"/>
                <w:b/>
                <w:sz w:val="18"/>
                <w:szCs w:val="18"/>
              </w:rPr>
              <w:t>Онлайн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D03E89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E89">
              <w:rPr>
                <w:rFonts w:ascii="Verdana" w:hAnsi="Verdana"/>
                <w:b/>
                <w:sz w:val="18"/>
                <w:szCs w:val="18"/>
              </w:rPr>
              <w:t>Ответственные</w:t>
            </w:r>
          </w:p>
        </w:tc>
      </w:tr>
      <w:tr w:rsidR="005C2EFE" w:rsidRPr="00B41D2C" w:rsidTr="00E71730">
        <w:trPr>
          <w:trHeight w:val="94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30.10.23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(1 класс,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5 класс)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–13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«Разговор о важном» - «День народного единства»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Спортивные игры на свежем воздухе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Разговор на тему: «О дружбе». Обсуждение поступков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Московская филармония (просмотр сказок)</w:t>
            </w:r>
          </w:p>
          <w:p w:rsidR="005C2EFE" w:rsidRPr="00B41D2C" w:rsidRDefault="005C2EFE" w:rsidP="00E71730">
            <w:pPr>
              <w:pStyle w:val="a4"/>
              <w:tabs>
                <w:tab w:val="left" w:pos="1132"/>
              </w:tabs>
              <w:ind w:right="-86"/>
              <w:rPr>
                <w:rFonts w:ascii="Verdana" w:hAnsi="Verdana" w:cs="Times New Roman"/>
                <w:sz w:val="16"/>
                <w:szCs w:val="16"/>
              </w:rPr>
            </w:pPr>
          </w:p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F76EB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="00BF76EB">
              <w:rPr>
                <w:rFonts w:ascii="Verdana" w:hAnsi="Verdana"/>
                <w:bCs/>
                <w:sz w:val="16"/>
                <w:szCs w:val="16"/>
                <w:lang w:val="en-US"/>
              </w:rPr>
              <w:t>»</w:t>
            </w:r>
            <w:r w:rsidR="00BF76EB" w:rsidRPr="00BF76EB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r w:rsidR="00BF76EB">
              <w:fldChar w:fldCharType="begin"/>
            </w:r>
            <w:r w:rsidR="00BF76EB" w:rsidRPr="00BF76EB">
              <w:rPr>
                <w:lang w:val="en-US"/>
              </w:rPr>
              <w:instrText>HYPERLINK "ttps://meloman.ru/videos/playlist/skazki-s-horkestrom/?fbclid=IwAR2kz"</w:instrText>
            </w:r>
            <w:r w:rsidR="00BF76EB">
              <w:fldChar w:fldCharType="separate"/>
            </w:r>
            <w:r w:rsidR="00BF76EB" w:rsidRPr="00BF76EB">
              <w:rPr>
                <w:rStyle w:val="a3"/>
                <w:rFonts w:ascii="Verdana" w:hAnsi="Verdana"/>
                <w:bCs/>
                <w:sz w:val="16"/>
                <w:szCs w:val="16"/>
                <w:lang w:val="en-US"/>
              </w:rPr>
              <w:t>ttps://meloman.ru/videos/playlist/skazki-s-horkestrom/?fbclid=IwAR2kz</w:t>
            </w:r>
            <w:r w:rsidR="00BF76EB">
              <w:rPr>
                <w:rStyle w:val="a3"/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BF76EB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  <w:p w:rsidR="005C2EFE" w:rsidRPr="00B41D2C" w:rsidRDefault="005C2EFE" w:rsidP="00E71730">
            <w:pPr>
              <w:pStyle w:val="a4"/>
              <w:tabs>
                <w:tab w:val="left" w:pos="1132"/>
              </w:tabs>
              <w:ind w:right="-86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 w:cs="Times New Roman"/>
                <w:sz w:val="16"/>
                <w:szCs w:val="16"/>
              </w:rPr>
              <w:t>Онлайн мастер класс по 3</w:t>
            </w:r>
            <w:r w:rsidRPr="00B41D2C">
              <w:rPr>
                <w:rFonts w:ascii="Verdana" w:hAnsi="Verdana" w:cs="Times New Roman"/>
                <w:sz w:val="16"/>
                <w:szCs w:val="16"/>
                <w:lang w:val="en-US"/>
              </w:rPr>
              <w:t>D</w:t>
            </w:r>
            <w:r w:rsidRPr="00B41D2C">
              <w:rPr>
                <w:rFonts w:ascii="Verdana" w:hAnsi="Verdana" w:cs="Times New Roman"/>
                <w:sz w:val="16"/>
                <w:szCs w:val="16"/>
              </w:rPr>
              <w:t>-моделирова</w:t>
            </w:r>
            <w:bookmarkStart w:id="0" w:name="_GoBack"/>
            <w:bookmarkEnd w:id="0"/>
            <w:r w:rsidRPr="00B41D2C">
              <w:rPr>
                <w:rFonts w:ascii="Verdana" w:hAnsi="Verdana" w:cs="Times New Roman"/>
                <w:sz w:val="16"/>
                <w:szCs w:val="16"/>
              </w:rPr>
              <w:t>нию «Волшебная тыква»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Журкина Е.В.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Лешина Е.В.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Гаврилина Н.Н.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C2EFE" w:rsidRPr="00B41D2C" w:rsidTr="00E71730">
        <w:trPr>
          <w:trHeight w:val="135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31.10.23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(2 класс,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6 класс)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–13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Музыкальный час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Акция «Семейное дерево»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Игра по станциям «Слагаемые правильного питания»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Работа Точки Роста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Эрмитаж- </w:t>
            </w: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видеопутешествие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5" w:history="1">
              <w:r w:rsidRPr="00B41D2C">
                <w:rPr>
                  <w:rStyle w:val="a3"/>
                  <w:rFonts w:ascii="Verdana" w:hAnsi="Verdana"/>
                  <w:sz w:val="16"/>
                  <w:szCs w:val="16"/>
                </w:rPr>
                <w:t>https://bit.ly/39VHDoI</w:t>
              </w:r>
            </w:hyperlink>
            <w:r w:rsidRPr="00B41D2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» </w:t>
            </w:r>
            <w:hyperlink r:id="rId6" w:history="1">
              <w:r w:rsidRPr="00B41D2C">
                <w:rPr>
                  <w:rStyle w:val="a3"/>
                  <w:rFonts w:ascii="Verdana" w:hAnsi="Verdana"/>
                  <w:bCs/>
                  <w:sz w:val="16"/>
                  <w:szCs w:val="16"/>
                </w:rPr>
                <w:t>https://events.edu.orb.ru/page/ACT_55ORG705442010230723</w:t>
              </w:r>
            </w:hyperlink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B41D2C">
              <w:rPr>
                <w:rFonts w:ascii="Verdana" w:hAnsi="Verdana"/>
                <w:sz w:val="16"/>
                <w:szCs w:val="16"/>
              </w:rPr>
              <w:t>Интерактивное онлайн-занятие по биологии «Осеннее многоцветье»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Потапова С.Н.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Скрылева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Е.В.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Самохина Г.П.</w:t>
            </w:r>
          </w:p>
        </w:tc>
      </w:tr>
      <w:tr w:rsidR="005C2EFE" w:rsidRPr="00B41D2C" w:rsidTr="00E71730">
        <w:trPr>
          <w:trHeight w:val="192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01.11.23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(3 класс,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8 класс)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–13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 w:rsidRPr="00B41D2C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Областной исторический диктант, посвященный 250-летию народного восстания под предводительством </w:t>
            </w:r>
            <w:proofErr w:type="spellStart"/>
            <w:r w:rsidRPr="00B41D2C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Е.И.Пугачева</w:t>
            </w:r>
            <w:proofErr w:type="spellEnd"/>
          </w:p>
          <w:p w:rsidR="005C2EFE" w:rsidRPr="00B41D2C" w:rsidRDefault="005C2EFE" w:rsidP="00E7173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C2EFE" w:rsidRPr="00B41D2C" w:rsidRDefault="005C2EFE" w:rsidP="00E71730">
            <w:pPr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color w:val="000000" w:themeColor="text1"/>
                <w:sz w:val="16"/>
                <w:szCs w:val="16"/>
              </w:rPr>
              <w:t>«Золотая Осень»- п</w:t>
            </w:r>
            <w:r w:rsidRPr="00B41D2C">
              <w:rPr>
                <w:rFonts w:ascii="Verdana" w:hAnsi="Verdana"/>
                <w:sz w:val="16"/>
                <w:szCs w:val="16"/>
              </w:rPr>
              <w:t>росмотр презентации на осеннюю тематику, слушание детских осенних песен, стихов, разгадывание загадок.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Рисование руками и пальчиками осеннего дерева.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Спортивные игры на свежем воздухе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» </w:t>
            </w:r>
            <w:hyperlink r:id="rId7" w:history="1">
              <w:r w:rsidRPr="00B41D2C">
                <w:rPr>
                  <w:rStyle w:val="a3"/>
                  <w:rFonts w:ascii="Verdana" w:hAnsi="Verdana"/>
                  <w:bCs/>
                  <w:sz w:val="16"/>
                  <w:szCs w:val="16"/>
                </w:rPr>
                <w:t>https://events.edu.orb.ru/page/ACT_55ORG705442010230723</w:t>
              </w:r>
            </w:hyperlink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Онлайн мастер класс по техническому моделированию и конструированию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«Кормушка для пернатых»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Самохина Л.В.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Лемкова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М.В.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C2EFE" w:rsidRPr="00B41D2C" w:rsidTr="00E7173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02.11.23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(4 класс,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7 класс)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–13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Этнографический диктант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Игра-путешествие «Удивительное в мире растений»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Конкурс рисунков «Пусть всегда будет солнце!»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» </w:t>
            </w:r>
            <w:hyperlink r:id="rId8" w:history="1">
              <w:r w:rsidRPr="00B41D2C">
                <w:rPr>
                  <w:rStyle w:val="a3"/>
                  <w:rFonts w:ascii="Verdana" w:hAnsi="Verdana"/>
                  <w:bCs/>
                  <w:sz w:val="16"/>
                  <w:szCs w:val="16"/>
                </w:rPr>
                <w:t>https://events.edu.orb.ru/page/ACT_55ORG705442010230723</w:t>
              </w:r>
            </w:hyperlink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B41D2C">
              <w:rPr>
                <w:rFonts w:ascii="Verdana" w:hAnsi="Verdana"/>
                <w:sz w:val="16"/>
                <w:szCs w:val="16"/>
              </w:rPr>
              <w:t>Викторина ко Дню народного единства «Мы едины!»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Онлайн-игры и фильмы </w:t>
            </w:r>
            <w:hyperlink r:id="rId9" w:history="1">
              <w:r w:rsidRPr="00B41D2C">
                <w:rPr>
                  <w:rStyle w:val="a3"/>
                  <w:rFonts w:ascii="Verdana" w:hAnsi="Verdana"/>
                  <w:sz w:val="16"/>
                  <w:szCs w:val="16"/>
                </w:rPr>
                <w:t>https://home.mail.ru/category/getfun/</w:t>
              </w:r>
            </w:hyperlink>
            <w:r w:rsidRPr="00B41D2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Алешина Л.Ф.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Синякова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В.Н.</w:t>
            </w:r>
          </w:p>
        </w:tc>
      </w:tr>
      <w:tr w:rsidR="005C2EFE" w:rsidRPr="00B41D2C" w:rsidTr="00E7173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03.11.23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 xml:space="preserve">(9 класс,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 класс)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11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 xml:space="preserve"> –13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Интерактивная беседа «Еще раз о правилах безопасности в сети Интернет»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Викторина «Страницы истории» (Что я знаю о России и Оренбургском крае?)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Игра «Умные каникулы»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» </w:t>
            </w:r>
            <w:hyperlink r:id="rId10" w:history="1">
              <w:r w:rsidRPr="00B41D2C">
                <w:rPr>
                  <w:rStyle w:val="a3"/>
                  <w:rFonts w:ascii="Verdana" w:hAnsi="Verdana"/>
                  <w:bCs/>
                  <w:sz w:val="16"/>
                  <w:szCs w:val="16"/>
                </w:rPr>
                <w:t>https://events.edu.orb.ru/page/ACT_55ORG705442010230723</w:t>
              </w:r>
            </w:hyperlink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B41D2C">
              <w:rPr>
                <w:rFonts w:ascii="Verdana" w:hAnsi="Verdana"/>
                <w:sz w:val="16"/>
                <w:szCs w:val="16"/>
              </w:rPr>
              <w:t>Онлайн мастер-класс по дизайну «Модница Осень»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Сенцова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Т.П.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Михайлова Т.А.</w:t>
            </w:r>
          </w:p>
        </w:tc>
      </w:tr>
      <w:tr w:rsidR="005C2EFE" w:rsidRPr="00B41D2C" w:rsidTr="00E7173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04.11.23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10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  <w:r w:rsidRPr="00B41D2C">
              <w:rPr>
                <w:rFonts w:ascii="Verdana" w:hAnsi="Verdana"/>
                <w:sz w:val="16"/>
                <w:szCs w:val="16"/>
              </w:rPr>
              <w:t>–12</w:t>
            </w:r>
            <w:r w:rsidRPr="00B41D2C">
              <w:rPr>
                <w:rFonts w:ascii="Verdana" w:hAnsi="Verdana"/>
                <w:sz w:val="16"/>
                <w:szCs w:val="16"/>
                <w:vertAlign w:val="superscript"/>
              </w:rPr>
              <w:t>00</w:t>
            </w:r>
          </w:p>
          <w:p w:rsidR="005C2EFE" w:rsidRPr="00B41D2C" w:rsidRDefault="005C2EFE" w:rsidP="00E71730">
            <w:pPr>
              <w:tabs>
                <w:tab w:val="left" w:pos="801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Работа Точки Роста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Онлайн-площадка «Инженерные каникулы. 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D2C">
              <w:rPr>
                <w:rFonts w:ascii="Verdana" w:hAnsi="Verdana"/>
                <w:bCs/>
                <w:sz w:val="16"/>
                <w:szCs w:val="16"/>
              </w:rPr>
              <w:t>Техноосень</w:t>
            </w:r>
            <w:proofErr w:type="spellEnd"/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» </w:t>
            </w:r>
            <w:hyperlink r:id="rId11" w:history="1">
              <w:r w:rsidRPr="00B41D2C">
                <w:rPr>
                  <w:rStyle w:val="a3"/>
                  <w:rFonts w:ascii="Verdana" w:hAnsi="Verdana"/>
                  <w:bCs/>
                  <w:sz w:val="16"/>
                  <w:szCs w:val="16"/>
                </w:rPr>
                <w:t>https://events.edu.orb.ru/page/ACT_55ORG705442010230723</w:t>
              </w:r>
            </w:hyperlink>
            <w:r w:rsidRPr="00B41D2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B41D2C">
              <w:rPr>
                <w:rFonts w:ascii="Verdana" w:hAnsi="Verdana"/>
                <w:sz w:val="16"/>
                <w:szCs w:val="16"/>
              </w:rPr>
              <w:t>Флешмоб</w:t>
            </w:r>
            <w:proofErr w:type="spellEnd"/>
            <w:r w:rsidRPr="00B41D2C">
              <w:rPr>
                <w:rFonts w:ascii="Verdana" w:hAnsi="Verdana"/>
                <w:sz w:val="16"/>
                <w:szCs w:val="16"/>
              </w:rPr>
              <w:t xml:space="preserve"> ко Дню народного единства «Оренбуржье многонациональное!»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Гаврилина Н.Н.</w:t>
            </w:r>
          </w:p>
          <w:p w:rsidR="005C2EFE" w:rsidRPr="00B41D2C" w:rsidRDefault="005C2EFE" w:rsidP="00E71730">
            <w:pPr>
              <w:tabs>
                <w:tab w:val="left" w:pos="8010"/>
              </w:tabs>
              <w:rPr>
                <w:rFonts w:ascii="Verdana" w:hAnsi="Verdana"/>
                <w:sz w:val="16"/>
                <w:szCs w:val="16"/>
              </w:rPr>
            </w:pPr>
            <w:r w:rsidRPr="00B41D2C">
              <w:rPr>
                <w:rFonts w:ascii="Verdana" w:hAnsi="Verdana"/>
                <w:sz w:val="16"/>
                <w:szCs w:val="16"/>
              </w:rPr>
              <w:t>Самохина Г.П.</w:t>
            </w:r>
          </w:p>
        </w:tc>
      </w:tr>
    </w:tbl>
    <w:p w:rsidR="005C2EFE" w:rsidRPr="00B41D2C" w:rsidRDefault="005C2EFE" w:rsidP="005C2EFE">
      <w:pPr>
        <w:rPr>
          <w:rFonts w:ascii="Verdana" w:hAnsi="Verdana"/>
          <w:sz w:val="16"/>
          <w:szCs w:val="16"/>
        </w:rPr>
      </w:pPr>
    </w:p>
    <w:p w:rsidR="00127DE7" w:rsidRDefault="00127DE7"/>
    <w:sectPr w:rsidR="00127DE7" w:rsidSect="00A06A4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31"/>
    <w:rsid w:val="00127DE7"/>
    <w:rsid w:val="005C2EFE"/>
    <w:rsid w:val="005E6C31"/>
    <w:rsid w:val="00B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FE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5C2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FE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5C2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page/ACT_55ORG7054420102307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edu.orb.ru/page/ACT_55ORG7054420102307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edu.orb.ru/page/ACT_55ORG705442010230723" TargetMode="External"/><Relationship Id="rId11" Type="http://schemas.openxmlformats.org/officeDocument/2006/relationships/hyperlink" Target="https://events.edu.orb.ru/page/ACT_55ORG705442010230723" TargetMode="External"/><Relationship Id="rId5" Type="http://schemas.openxmlformats.org/officeDocument/2006/relationships/hyperlink" Target="https://bit.ly/39VHDoI" TargetMode="External"/><Relationship Id="rId10" Type="http://schemas.openxmlformats.org/officeDocument/2006/relationships/hyperlink" Target="https://events.edu.orb.ru/page/ACT_55ORG705442010230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mail.ru/category/getfu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2023-10-27T08:46:00Z</dcterms:created>
  <dcterms:modified xsi:type="dcterms:W3CDTF">2023-10-30T06:58:00Z</dcterms:modified>
</cp:coreProperties>
</file>